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A9C18E">
      <w:pPr>
        <w:pStyle w:val="31"/>
        <w:ind w:left="0" w:right="41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sz w:val="24"/>
          <w:szCs w:val="24"/>
        </w:rPr>
        <w:object>
          <v:shape id="_x0000_i1025" o:spt="75" type="#_x0000_t75" style="height:70.15pt;width:59.8pt;" o:ole="t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  <w10:wrap type="none"/>
            <w10:anchorlock/>
          </v:shape>
          <o:OLEObject Type="Embed" ProgID="MSPhotoEd.3" ShapeID="_x0000_i1025" DrawAspect="Content" ObjectID="_1468075725" r:id="rId7">
            <o:LockedField>false</o:LockedField>
          </o:OLEObject>
        </w:object>
      </w:r>
    </w:p>
    <w:p w14:paraId="4636C298">
      <w:pPr>
        <w:rPr>
          <w:b/>
        </w:rPr>
      </w:pPr>
    </w:p>
    <w:p w14:paraId="7AD93611">
      <w:pPr>
        <w:jc w:val="center"/>
        <w:rPr>
          <w:b/>
        </w:rPr>
      </w:pPr>
      <w:r>
        <w:rPr>
          <w:b/>
        </w:rPr>
        <w:t xml:space="preserve">  АДМИНИСТРАЦИЯ                      </w:t>
      </w:r>
    </w:p>
    <w:p w14:paraId="48EFF344">
      <w:pPr>
        <w:jc w:val="center"/>
        <w:rPr>
          <w:b/>
          <w:bCs/>
        </w:rPr>
      </w:pPr>
      <w:r>
        <w:rPr>
          <w:b/>
          <w:bCs/>
        </w:rPr>
        <w:t>МУНИЦИПАЛЬНОГО ОБРАЗОВАНИЯ</w:t>
      </w:r>
    </w:p>
    <w:p w14:paraId="4F732F00">
      <w:pPr>
        <w:jc w:val="center"/>
        <w:rPr>
          <w:b/>
          <w:bCs/>
        </w:rPr>
      </w:pPr>
      <w:r>
        <w:rPr>
          <w:b/>
          <w:bCs/>
        </w:rPr>
        <w:t>УСАДИЩЕНСКОЕ СЕЛЬСКОЕ ПОСЕЛЕНИЕ</w:t>
      </w:r>
    </w:p>
    <w:p w14:paraId="2041893D">
      <w:pPr>
        <w:jc w:val="center"/>
        <w:rPr>
          <w:b/>
          <w:bCs/>
        </w:rPr>
      </w:pPr>
      <w:r>
        <w:rPr>
          <w:b/>
          <w:bCs/>
        </w:rPr>
        <w:t>Волховского муниципального района</w:t>
      </w:r>
    </w:p>
    <w:p w14:paraId="433E8DFE">
      <w:pPr>
        <w:jc w:val="center"/>
        <w:rPr>
          <w:b/>
          <w:bCs/>
        </w:rPr>
      </w:pPr>
      <w:r>
        <w:rPr>
          <w:b/>
          <w:bCs/>
        </w:rPr>
        <w:t>Ленинградской области</w:t>
      </w:r>
    </w:p>
    <w:p w14:paraId="41E2763C">
      <w:pPr>
        <w:jc w:val="center"/>
      </w:pPr>
    </w:p>
    <w:p w14:paraId="79E3E168">
      <w:pPr>
        <w:jc w:val="center"/>
        <w:rPr>
          <w:b/>
        </w:rPr>
      </w:pPr>
    </w:p>
    <w:p w14:paraId="580EF6D8">
      <w:pPr>
        <w:jc w:val="center"/>
        <w:rPr>
          <w:b/>
        </w:rPr>
      </w:pPr>
      <w:r>
        <w:rPr>
          <w:b/>
        </w:rPr>
        <w:t>ПОСТАНОВЛЕНИЕ</w:t>
      </w:r>
    </w:p>
    <w:p w14:paraId="01E8C213">
      <w:pPr>
        <w:jc w:val="center"/>
        <w:rPr>
          <w:b/>
        </w:rPr>
      </w:pPr>
    </w:p>
    <w:p w14:paraId="4E58A314">
      <w:pPr>
        <w:rPr>
          <w:b/>
        </w:rPr>
      </w:pPr>
    </w:p>
    <w:p w14:paraId="3B4768AC">
      <w:pPr>
        <w:rPr>
          <w:b/>
        </w:rPr>
      </w:pPr>
      <w:r>
        <w:rPr>
          <w:b/>
        </w:rPr>
        <w:t xml:space="preserve">           от  05 мая 2025 года                                                                                         № 58</w:t>
      </w:r>
    </w:p>
    <w:p w14:paraId="0B57D90F">
      <w:pPr>
        <w:rPr>
          <w:b/>
        </w:rPr>
      </w:pPr>
    </w:p>
    <w:p w14:paraId="270DFD14">
      <w:pPr>
        <w:rPr>
          <w:b/>
        </w:rPr>
      </w:pPr>
    </w:p>
    <w:p w14:paraId="41B25444">
      <w:pPr>
        <w:autoSpaceDE w:val="0"/>
        <w:autoSpaceDN w:val="0"/>
        <w:adjustRightInd w:val="0"/>
        <w:jc w:val="center"/>
        <w:rPr>
          <w:b/>
          <w:bCs/>
        </w:rPr>
      </w:pPr>
      <w:r>
        <w:rPr>
          <w:b/>
          <w:bCs/>
        </w:rPr>
        <w:t>Об утверждении административного регламента по</w:t>
      </w:r>
    </w:p>
    <w:p w14:paraId="530AE398">
      <w:pPr>
        <w:jc w:val="center"/>
        <w:rPr>
          <w:bCs/>
        </w:rPr>
      </w:pPr>
      <w:r>
        <w:rPr>
          <w:b/>
          <w:bCs/>
        </w:rPr>
        <w:t>предоставлению муниципальной услуги  «Перевод жилого помещения в нежилое помещение и нежилого помещения в жилое помещение»</w:t>
      </w:r>
    </w:p>
    <w:p w14:paraId="72D76D3B">
      <w:pPr>
        <w:autoSpaceDE w:val="0"/>
        <w:autoSpaceDN w:val="0"/>
        <w:adjustRightInd w:val="0"/>
        <w:rPr>
          <w:b/>
        </w:rPr>
      </w:pPr>
    </w:p>
    <w:p w14:paraId="21878D9F">
      <w:pPr>
        <w:pStyle w:val="16"/>
        <w:ind w:firstLine="709"/>
        <w:rPr>
          <w:sz w:val="24"/>
        </w:rPr>
      </w:pPr>
      <w:r>
        <w:rPr>
          <w:sz w:val="24"/>
        </w:rPr>
        <w:t xml:space="preserve">В соответствии с Жилищным кодексом Российской Федерации, Федеральным законом от 27.07.2010 № 210-ФЗ "Об организации предоставления государственных и муниципальных услуг», Уставом  муниципального образования Усадищенского сельское поселение Волховского муниципального района Ленинградской области, </w:t>
      </w:r>
    </w:p>
    <w:p w14:paraId="0C943206">
      <w:pPr>
        <w:pStyle w:val="16"/>
        <w:ind w:firstLine="709"/>
        <w:jc w:val="center"/>
        <w:rPr>
          <w:b/>
          <w:sz w:val="24"/>
        </w:rPr>
      </w:pPr>
    </w:p>
    <w:p w14:paraId="1B6A2688">
      <w:pPr>
        <w:pStyle w:val="16"/>
        <w:ind w:firstLine="709"/>
        <w:jc w:val="center"/>
        <w:rPr>
          <w:b/>
          <w:sz w:val="24"/>
        </w:rPr>
      </w:pPr>
      <w:r>
        <w:rPr>
          <w:b/>
          <w:sz w:val="24"/>
        </w:rPr>
        <w:t>постановляет:</w:t>
      </w:r>
    </w:p>
    <w:p w14:paraId="5B032E90">
      <w:pPr>
        <w:pStyle w:val="16"/>
        <w:ind w:firstLine="709"/>
        <w:rPr>
          <w:b/>
          <w:sz w:val="24"/>
        </w:rPr>
      </w:pPr>
    </w:p>
    <w:p w14:paraId="1C721A2D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709"/>
        <w:jc w:val="both"/>
        <w:outlineLvl w:val="0"/>
        <w:rPr>
          <w:bCs/>
        </w:rPr>
      </w:pPr>
      <w:r>
        <w:t xml:space="preserve">  1. Утвердить Административный регламент по предоставлению муниципальной услуги «Принятие документов, а также выдача решений о переводе или об отказе в переводе </w:t>
      </w:r>
      <w:r>
        <w:rPr>
          <w:bCs/>
        </w:rPr>
        <w:t>жилого помещения в нежилое или нежилого помещения в жилое помещение»</w:t>
      </w:r>
      <w:r>
        <w:rPr>
          <w:color w:val="000000"/>
        </w:rPr>
        <w:t>.</w:t>
      </w:r>
    </w:p>
    <w:p w14:paraId="0180A99B">
      <w:pPr>
        <w:jc w:val="both"/>
      </w:pPr>
      <w:r>
        <w:rPr>
          <w:bCs/>
        </w:rPr>
        <w:t xml:space="preserve">            2. </w:t>
      </w:r>
      <w:r>
        <w:t>Административный регламент</w:t>
      </w:r>
      <w:r>
        <w:rPr>
          <w:bCs/>
        </w:rPr>
        <w:t xml:space="preserve"> предоставления муниципальной услуги </w:t>
      </w:r>
      <w:r>
        <w:t>утвержденный постановлением администрации от «15» августа 2023 года № 93</w:t>
      </w:r>
      <w:r>
        <w:rPr>
          <w:bCs/>
        </w:rPr>
        <w:t xml:space="preserve"> «Принятие документов, а также выдача решений о переводе или об отказе в переводе жилого помещения в нежилое или нежилого помещения в жилое помещение» на территории муниципального образования Усадищенского сельское поселение»</w:t>
      </w:r>
      <w:r>
        <w:t xml:space="preserve"> признать утратившим силу.</w:t>
      </w:r>
    </w:p>
    <w:p w14:paraId="1679A540">
      <w:pPr>
        <w:ind w:firstLine="709"/>
        <w:jc w:val="both"/>
      </w:pPr>
      <w:r>
        <w:rPr>
          <w:color w:val="000000"/>
        </w:rPr>
        <w:t xml:space="preserve">3. </w:t>
      </w:r>
      <w:r>
        <w:rPr>
          <w:bCs/>
        </w:rPr>
        <w:t>Настоящее постановление подлежит официальному опубликованию</w:t>
      </w:r>
      <w:r>
        <w:t xml:space="preserve"> в газете «ПРОВИНЦИЯ Северо-Запад» и размещению на  официальном сайте  администрации муниципального образования Усадищенское сельское поселение  //www.</w:t>
      </w:r>
      <w:r>
        <w:rPr>
          <w:lang w:val="en-US"/>
        </w:rPr>
        <w:t>adm</w:t>
      </w:r>
      <w:r>
        <w:t>-</w:t>
      </w:r>
      <w:r>
        <w:rPr>
          <w:lang w:val="en-US"/>
        </w:rPr>
        <w:t>usad</w:t>
      </w:r>
      <w:r>
        <w:t>.</w:t>
      </w:r>
      <w:r>
        <w:rPr>
          <w:lang w:val="en-US"/>
        </w:rPr>
        <w:t>ru</w:t>
      </w:r>
      <w:r>
        <w:t>/</w:t>
      </w:r>
    </w:p>
    <w:p w14:paraId="289BD763">
      <w:pPr>
        <w:autoSpaceDE w:val="0"/>
        <w:autoSpaceDN w:val="0"/>
        <w:adjustRightInd w:val="0"/>
        <w:ind w:firstLine="708"/>
        <w:jc w:val="both"/>
        <w:outlineLvl w:val="0"/>
      </w:pPr>
      <w:r>
        <w:t xml:space="preserve">4. Постановление вступает в силу с момента его официального опубликования.    </w:t>
      </w:r>
    </w:p>
    <w:p w14:paraId="2C34AFB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340"/>
        <w:jc w:val="both"/>
        <w:outlineLvl w:val="0"/>
      </w:pPr>
      <w:r>
        <w:tab/>
      </w:r>
      <w:r>
        <w:t>5. Контроль за исполнением настоящего постановления оставляю за собой.</w:t>
      </w:r>
    </w:p>
    <w:p w14:paraId="7B5B18E3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ind w:firstLine="340"/>
        <w:jc w:val="both"/>
        <w:outlineLvl w:val="0"/>
      </w:pPr>
    </w:p>
    <w:p w14:paraId="327B8B16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outlineLvl w:val="0"/>
      </w:pPr>
    </w:p>
    <w:p w14:paraId="776D10CA">
      <w:pPr>
        <w:widowControl w:val="0"/>
        <w:tabs>
          <w:tab w:val="left" w:pos="142"/>
          <w:tab w:val="left" w:pos="284"/>
        </w:tabs>
        <w:autoSpaceDE w:val="0"/>
        <w:autoSpaceDN w:val="0"/>
        <w:adjustRightInd w:val="0"/>
        <w:jc w:val="both"/>
        <w:outlineLvl w:val="0"/>
      </w:pPr>
      <w:r>
        <w:t xml:space="preserve">Глава администрации                                                                                             О.М.Ильина </w:t>
      </w:r>
    </w:p>
    <w:p w14:paraId="69EFA3DC">
      <w:pPr>
        <w:rPr>
          <w:bCs/>
        </w:rPr>
      </w:pPr>
    </w:p>
    <w:p w14:paraId="1A9148F4">
      <w:pPr>
        <w:jc w:val="both"/>
      </w:pPr>
    </w:p>
    <w:p w14:paraId="3705101A">
      <w:pPr>
        <w:pStyle w:val="16"/>
        <w:jc w:val="right"/>
        <w:rPr>
          <w:sz w:val="24"/>
        </w:rPr>
      </w:pPr>
    </w:p>
    <w:p w14:paraId="446673C0">
      <w:pPr>
        <w:pStyle w:val="16"/>
        <w:jc w:val="right"/>
        <w:rPr>
          <w:sz w:val="24"/>
        </w:rPr>
      </w:pPr>
    </w:p>
    <w:p w14:paraId="467A6504">
      <w:pPr>
        <w:jc w:val="both"/>
        <w:rPr>
          <w:bCs/>
        </w:rPr>
      </w:pPr>
      <w:bookmarkStart w:id="0" w:name="_GoBack"/>
      <w:bookmarkEnd w:id="0"/>
    </w:p>
    <w:sectPr>
      <w:headerReference r:id="rId5" w:type="first"/>
      <w:headerReference r:id="rId3" w:type="default"/>
      <w:headerReference r:id="rId4" w:type="even"/>
      <w:pgSz w:w="11906" w:h="16838"/>
      <w:pgMar w:top="1134" w:right="567" w:bottom="1134" w:left="1701" w:header="284" w:footer="709" w:gutter="0"/>
      <w:cols w:space="708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Verdana">
    <w:panose1 w:val="020B0604030504040204"/>
    <w:charset w:val="CC"/>
    <w:family w:val="swiss"/>
    <w:pitch w:val="default"/>
    <w:sig w:usb0="A00006FF" w:usb1="4000205B" w:usb2="00000010" w:usb3="00000000" w:csb0="2000019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B71A54">
    <w:pPr>
      <w:pStyle w:val="15"/>
      <w:framePr w:wrap="around" w:vAnchor="text" w:hAnchor="margin" w:xAlign="right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separate"/>
    </w:r>
    <w:r>
      <w:rPr>
        <w:rStyle w:val="9"/>
      </w:rPr>
      <w:t>2</w:t>
    </w:r>
    <w:r>
      <w:rPr>
        <w:rStyle w:val="9"/>
      </w:rPr>
      <w:fldChar w:fldCharType="end"/>
    </w:r>
  </w:p>
  <w:p w14:paraId="4ED8DBEF">
    <w:pPr>
      <w:pStyle w:val="1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3A6828">
    <w:pPr>
      <w:pStyle w:val="15"/>
      <w:framePr w:wrap="around" w:vAnchor="text" w:hAnchor="margin" w:xAlign="right" w:y="1"/>
      <w:rPr>
        <w:rStyle w:val="9"/>
      </w:rPr>
    </w:pPr>
    <w:r>
      <w:rPr>
        <w:rStyle w:val="9"/>
      </w:rPr>
      <w:fldChar w:fldCharType="begin"/>
    </w:r>
    <w:r>
      <w:rPr>
        <w:rStyle w:val="9"/>
      </w:rPr>
      <w:instrText xml:space="preserve">PAGE  </w:instrText>
    </w:r>
    <w:r>
      <w:rPr>
        <w:rStyle w:val="9"/>
      </w:rPr>
      <w:fldChar w:fldCharType="end"/>
    </w:r>
  </w:p>
  <w:p w14:paraId="27BBB0F3">
    <w:pPr>
      <w:pStyle w:val="1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4965E">
    <w:pPr>
      <w:pStyle w:val="15"/>
      <w:jc w:val="right"/>
      <w:rPr>
        <w:sz w:val="32"/>
        <w:szCs w:val="32"/>
      </w:rPr>
    </w:pPr>
    <w:r>
      <w:rPr>
        <w:sz w:val="32"/>
        <w:szCs w:val="32"/>
      </w:rPr>
      <w:t xml:space="preserve">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9"/>
  <w:noPunctuationKerning w:val="1"/>
  <w:characterSpacingControl w:val="doNotCompress"/>
  <w:compat>
    <w:compatSetting w:name="compatibilityMode" w:uri="http://schemas.microsoft.com/office/word" w:val="12"/>
  </w:compat>
  <w:rsids>
    <w:rsidRoot w:val="005779EA"/>
    <w:rsid w:val="0000075C"/>
    <w:rsid w:val="00005C69"/>
    <w:rsid w:val="00011D32"/>
    <w:rsid w:val="000126BA"/>
    <w:rsid w:val="00015171"/>
    <w:rsid w:val="0001670F"/>
    <w:rsid w:val="000178B4"/>
    <w:rsid w:val="0002280D"/>
    <w:rsid w:val="00023D6D"/>
    <w:rsid w:val="00026285"/>
    <w:rsid w:val="000347D1"/>
    <w:rsid w:val="0004058A"/>
    <w:rsid w:val="000422AB"/>
    <w:rsid w:val="00047D44"/>
    <w:rsid w:val="00054474"/>
    <w:rsid w:val="0005578C"/>
    <w:rsid w:val="000557FC"/>
    <w:rsid w:val="00057351"/>
    <w:rsid w:val="00062D0A"/>
    <w:rsid w:val="00063008"/>
    <w:rsid w:val="00065D18"/>
    <w:rsid w:val="000660CE"/>
    <w:rsid w:val="00066E75"/>
    <w:rsid w:val="000679D3"/>
    <w:rsid w:val="00071017"/>
    <w:rsid w:val="0007383C"/>
    <w:rsid w:val="00074246"/>
    <w:rsid w:val="00077FDA"/>
    <w:rsid w:val="00081802"/>
    <w:rsid w:val="00081FCC"/>
    <w:rsid w:val="0008312D"/>
    <w:rsid w:val="00084755"/>
    <w:rsid w:val="0009038D"/>
    <w:rsid w:val="00091260"/>
    <w:rsid w:val="00094653"/>
    <w:rsid w:val="00095152"/>
    <w:rsid w:val="000A000B"/>
    <w:rsid w:val="000A39A4"/>
    <w:rsid w:val="000A40DB"/>
    <w:rsid w:val="000A543D"/>
    <w:rsid w:val="000A64F6"/>
    <w:rsid w:val="000B2C24"/>
    <w:rsid w:val="000B31E9"/>
    <w:rsid w:val="000B3BCB"/>
    <w:rsid w:val="000B4C54"/>
    <w:rsid w:val="000B679A"/>
    <w:rsid w:val="000C452D"/>
    <w:rsid w:val="000C4BA0"/>
    <w:rsid w:val="000D3213"/>
    <w:rsid w:val="000D4049"/>
    <w:rsid w:val="000D420C"/>
    <w:rsid w:val="000D4C15"/>
    <w:rsid w:val="000D5777"/>
    <w:rsid w:val="000D5FFF"/>
    <w:rsid w:val="000D7517"/>
    <w:rsid w:val="000E0A9D"/>
    <w:rsid w:val="000E2E0A"/>
    <w:rsid w:val="000E376C"/>
    <w:rsid w:val="000E3A93"/>
    <w:rsid w:val="000F4A2D"/>
    <w:rsid w:val="000F66A4"/>
    <w:rsid w:val="00104B44"/>
    <w:rsid w:val="00105780"/>
    <w:rsid w:val="001059AD"/>
    <w:rsid w:val="0010632B"/>
    <w:rsid w:val="0010721E"/>
    <w:rsid w:val="00113FD4"/>
    <w:rsid w:val="00123925"/>
    <w:rsid w:val="00124093"/>
    <w:rsid w:val="001244A7"/>
    <w:rsid w:val="00133429"/>
    <w:rsid w:val="001338B1"/>
    <w:rsid w:val="00133FA0"/>
    <w:rsid w:val="001437A4"/>
    <w:rsid w:val="0014478A"/>
    <w:rsid w:val="00144B56"/>
    <w:rsid w:val="00144D3A"/>
    <w:rsid w:val="00146336"/>
    <w:rsid w:val="001475AE"/>
    <w:rsid w:val="00152587"/>
    <w:rsid w:val="001534F5"/>
    <w:rsid w:val="00156653"/>
    <w:rsid w:val="00161D1B"/>
    <w:rsid w:val="00164A24"/>
    <w:rsid w:val="00172BB5"/>
    <w:rsid w:val="001775A9"/>
    <w:rsid w:val="0018352A"/>
    <w:rsid w:val="00185E37"/>
    <w:rsid w:val="00190792"/>
    <w:rsid w:val="00195AEA"/>
    <w:rsid w:val="001B1443"/>
    <w:rsid w:val="001B17D7"/>
    <w:rsid w:val="001B3920"/>
    <w:rsid w:val="001B536D"/>
    <w:rsid w:val="001B6445"/>
    <w:rsid w:val="001B6A9C"/>
    <w:rsid w:val="001C47D6"/>
    <w:rsid w:val="001C5D0F"/>
    <w:rsid w:val="001C6069"/>
    <w:rsid w:val="001C6109"/>
    <w:rsid w:val="001C62CB"/>
    <w:rsid w:val="001C6E8D"/>
    <w:rsid w:val="001C7391"/>
    <w:rsid w:val="001D00F8"/>
    <w:rsid w:val="001D1ACE"/>
    <w:rsid w:val="001D25F3"/>
    <w:rsid w:val="001D2EAE"/>
    <w:rsid w:val="001D5AC0"/>
    <w:rsid w:val="001E0620"/>
    <w:rsid w:val="001E3294"/>
    <w:rsid w:val="001E411C"/>
    <w:rsid w:val="001E7164"/>
    <w:rsid w:val="001E7624"/>
    <w:rsid w:val="001E77D6"/>
    <w:rsid w:val="001F2D6D"/>
    <w:rsid w:val="001F5A99"/>
    <w:rsid w:val="001F6A39"/>
    <w:rsid w:val="001F7A64"/>
    <w:rsid w:val="002008A0"/>
    <w:rsid w:val="0020703D"/>
    <w:rsid w:val="00207B2F"/>
    <w:rsid w:val="00210543"/>
    <w:rsid w:val="002111F3"/>
    <w:rsid w:val="002116BB"/>
    <w:rsid w:val="0021236F"/>
    <w:rsid w:val="0021292A"/>
    <w:rsid w:val="002129CC"/>
    <w:rsid w:val="00213D99"/>
    <w:rsid w:val="00216BB6"/>
    <w:rsid w:val="00217DB8"/>
    <w:rsid w:val="00221B99"/>
    <w:rsid w:val="00222C86"/>
    <w:rsid w:val="00223507"/>
    <w:rsid w:val="00223A1F"/>
    <w:rsid w:val="00224B8F"/>
    <w:rsid w:val="00225A94"/>
    <w:rsid w:val="00226C9F"/>
    <w:rsid w:val="00226EE8"/>
    <w:rsid w:val="00230F70"/>
    <w:rsid w:val="00233FC8"/>
    <w:rsid w:val="00243FCC"/>
    <w:rsid w:val="00243FEC"/>
    <w:rsid w:val="0024496A"/>
    <w:rsid w:val="002458DA"/>
    <w:rsid w:val="00246422"/>
    <w:rsid w:val="00246C20"/>
    <w:rsid w:val="00251F33"/>
    <w:rsid w:val="002552F0"/>
    <w:rsid w:val="0025551C"/>
    <w:rsid w:val="00261389"/>
    <w:rsid w:val="00261FF3"/>
    <w:rsid w:val="0027016C"/>
    <w:rsid w:val="00270844"/>
    <w:rsid w:val="00273E07"/>
    <w:rsid w:val="00280D9B"/>
    <w:rsid w:val="002842FA"/>
    <w:rsid w:val="002851AC"/>
    <w:rsid w:val="0029008E"/>
    <w:rsid w:val="00291621"/>
    <w:rsid w:val="00293FB2"/>
    <w:rsid w:val="0029568A"/>
    <w:rsid w:val="00295B03"/>
    <w:rsid w:val="002970FE"/>
    <w:rsid w:val="002A0065"/>
    <w:rsid w:val="002A5726"/>
    <w:rsid w:val="002A675D"/>
    <w:rsid w:val="002A7A3A"/>
    <w:rsid w:val="002B0812"/>
    <w:rsid w:val="002B0869"/>
    <w:rsid w:val="002B33F1"/>
    <w:rsid w:val="002B43A8"/>
    <w:rsid w:val="002C2D10"/>
    <w:rsid w:val="002C3035"/>
    <w:rsid w:val="002C723C"/>
    <w:rsid w:val="002C72BE"/>
    <w:rsid w:val="002D1503"/>
    <w:rsid w:val="002D1D61"/>
    <w:rsid w:val="002D324C"/>
    <w:rsid w:val="002D4E3E"/>
    <w:rsid w:val="002D6D40"/>
    <w:rsid w:val="002D6EBC"/>
    <w:rsid w:val="002E4A5A"/>
    <w:rsid w:val="002E4C29"/>
    <w:rsid w:val="002F0228"/>
    <w:rsid w:val="002F16D1"/>
    <w:rsid w:val="002F4630"/>
    <w:rsid w:val="002F796D"/>
    <w:rsid w:val="00300800"/>
    <w:rsid w:val="00303C10"/>
    <w:rsid w:val="00304310"/>
    <w:rsid w:val="003073B9"/>
    <w:rsid w:val="00312CBC"/>
    <w:rsid w:val="0031343D"/>
    <w:rsid w:val="00316E7A"/>
    <w:rsid w:val="0032060C"/>
    <w:rsid w:val="003214D6"/>
    <w:rsid w:val="0032284A"/>
    <w:rsid w:val="0032284B"/>
    <w:rsid w:val="003234C5"/>
    <w:rsid w:val="00323FC5"/>
    <w:rsid w:val="00324D3C"/>
    <w:rsid w:val="00330F6A"/>
    <w:rsid w:val="003330E2"/>
    <w:rsid w:val="0033352F"/>
    <w:rsid w:val="00336229"/>
    <w:rsid w:val="00336C65"/>
    <w:rsid w:val="00340B0B"/>
    <w:rsid w:val="00340D47"/>
    <w:rsid w:val="00340E5C"/>
    <w:rsid w:val="00342981"/>
    <w:rsid w:val="003437C8"/>
    <w:rsid w:val="003441A8"/>
    <w:rsid w:val="0034580A"/>
    <w:rsid w:val="003502EB"/>
    <w:rsid w:val="003515BA"/>
    <w:rsid w:val="00353758"/>
    <w:rsid w:val="003555A5"/>
    <w:rsid w:val="00363A94"/>
    <w:rsid w:val="00364C63"/>
    <w:rsid w:val="00365C6A"/>
    <w:rsid w:val="00371070"/>
    <w:rsid w:val="00371378"/>
    <w:rsid w:val="00373F46"/>
    <w:rsid w:val="003744E1"/>
    <w:rsid w:val="00377480"/>
    <w:rsid w:val="00382B1C"/>
    <w:rsid w:val="00382E74"/>
    <w:rsid w:val="00383071"/>
    <w:rsid w:val="00383248"/>
    <w:rsid w:val="003861F7"/>
    <w:rsid w:val="00387411"/>
    <w:rsid w:val="003901EC"/>
    <w:rsid w:val="00396A54"/>
    <w:rsid w:val="003971BD"/>
    <w:rsid w:val="003A1522"/>
    <w:rsid w:val="003B1C2E"/>
    <w:rsid w:val="003C32D9"/>
    <w:rsid w:val="003C3DFF"/>
    <w:rsid w:val="003C4604"/>
    <w:rsid w:val="003C553C"/>
    <w:rsid w:val="003D0669"/>
    <w:rsid w:val="003D2459"/>
    <w:rsid w:val="003D596A"/>
    <w:rsid w:val="003D6526"/>
    <w:rsid w:val="003E051B"/>
    <w:rsid w:val="003E2246"/>
    <w:rsid w:val="003E29EA"/>
    <w:rsid w:val="003E3691"/>
    <w:rsid w:val="003E3728"/>
    <w:rsid w:val="003E7485"/>
    <w:rsid w:val="003E7C03"/>
    <w:rsid w:val="003F1093"/>
    <w:rsid w:val="003F635A"/>
    <w:rsid w:val="003F6728"/>
    <w:rsid w:val="0040256A"/>
    <w:rsid w:val="004044FD"/>
    <w:rsid w:val="004071D7"/>
    <w:rsid w:val="00407735"/>
    <w:rsid w:val="004123B1"/>
    <w:rsid w:val="004174D4"/>
    <w:rsid w:val="00422360"/>
    <w:rsid w:val="00423AA4"/>
    <w:rsid w:val="00425B66"/>
    <w:rsid w:val="004271CD"/>
    <w:rsid w:val="0043031F"/>
    <w:rsid w:val="00430CAC"/>
    <w:rsid w:val="00432159"/>
    <w:rsid w:val="00446309"/>
    <w:rsid w:val="00447047"/>
    <w:rsid w:val="00453202"/>
    <w:rsid w:val="004537A9"/>
    <w:rsid w:val="00455F8F"/>
    <w:rsid w:val="00456CB4"/>
    <w:rsid w:val="0046003B"/>
    <w:rsid w:val="0046020D"/>
    <w:rsid w:val="00462CC9"/>
    <w:rsid w:val="00470683"/>
    <w:rsid w:val="00472D46"/>
    <w:rsid w:val="00474F8E"/>
    <w:rsid w:val="00482589"/>
    <w:rsid w:val="00482DDC"/>
    <w:rsid w:val="00485266"/>
    <w:rsid w:val="00487E83"/>
    <w:rsid w:val="00493DE9"/>
    <w:rsid w:val="004A1881"/>
    <w:rsid w:val="004A3BF1"/>
    <w:rsid w:val="004A3E09"/>
    <w:rsid w:val="004A3F21"/>
    <w:rsid w:val="004A3F59"/>
    <w:rsid w:val="004A53F9"/>
    <w:rsid w:val="004A5FDA"/>
    <w:rsid w:val="004A66B2"/>
    <w:rsid w:val="004B37BD"/>
    <w:rsid w:val="004B47A6"/>
    <w:rsid w:val="004B4C86"/>
    <w:rsid w:val="004B57BA"/>
    <w:rsid w:val="004B7D3B"/>
    <w:rsid w:val="004C148F"/>
    <w:rsid w:val="004C431B"/>
    <w:rsid w:val="004C7176"/>
    <w:rsid w:val="004C7350"/>
    <w:rsid w:val="004D15FB"/>
    <w:rsid w:val="004D26BC"/>
    <w:rsid w:val="004D283E"/>
    <w:rsid w:val="004D2E39"/>
    <w:rsid w:val="004D48A4"/>
    <w:rsid w:val="004D6477"/>
    <w:rsid w:val="004D6F46"/>
    <w:rsid w:val="004E161C"/>
    <w:rsid w:val="004E2B13"/>
    <w:rsid w:val="004E4264"/>
    <w:rsid w:val="004F0DC8"/>
    <w:rsid w:val="004F0F97"/>
    <w:rsid w:val="004F45D3"/>
    <w:rsid w:val="005058F6"/>
    <w:rsid w:val="00506061"/>
    <w:rsid w:val="0050658C"/>
    <w:rsid w:val="005107B3"/>
    <w:rsid w:val="00517A90"/>
    <w:rsid w:val="00523E03"/>
    <w:rsid w:val="005259C0"/>
    <w:rsid w:val="00527002"/>
    <w:rsid w:val="00533DD0"/>
    <w:rsid w:val="00534CA1"/>
    <w:rsid w:val="00537F1F"/>
    <w:rsid w:val="005400A5"/>
    <w:rsid w:val="0054092F"/>
    <w:rsid w:val="00542840"/>
    <w:rsid w:val="00542E25"/>
    <w:rsid w:val="005430D5"/>
    <w:rsid w:val="0054352C"/>
    <w:rsid w:val="00545794"/>
    <w:rsid w:val="00550099"/>
    <w:rsid w:val="00553FBB"/>
    <w:rsid w:val="0055713A"/>
    <w:rsid w:val="00560508"/>
    <w:rsid w:val="00560F88"/>
    <w:rsid w:val="005627BF"/>
    <w:rsid w:val="00565B07"/>
    <w:rsid w:val="005673C2"/>
    <w:rsid w:val="00570349"/>
    <w:rsid w:val="00571522"/>
    <w:rsid w:val="00573F67"/>
    <w:rsid w:val="00574D5E"/>
    <w:rsid w:val="00576DCE"/>
    <w:rsid w:val="00577201"/>
    <w:rsid w:val="005779EA"/>
    <w:rsid w:val="005820F6"/>
    <w:rsid w:val="0058248D"/>
    <w:rsid w:val="005851C9"/>
    <w:rsid w:val="00586331"/>
    <w:rsid w:val="00586C4F"/>
    <w:rsid w:val="0059092D"/>
    <w:rsid w:val="005923BA"/>
    <w:rsid w:val="00597301"/>
    <w:rsid w:val="005A51A6"/>
    <w:rsid w:val="005A582F"/>
    <w:rsid w:val="005A7299"/>
    <w:rsid w:val="005B012C"/>
    <w:rsid w:val="005C1AFD"/>
    <w:rsid w:val="005C1E16"/>
    <w:rsid w:val="005C3FBB"/>
    <w:rsid w:val="005D0392"/>
    <w:rsid w:val="005D1452"/>
    <w:rsid w:val="005D1471"/>
    <w:rsid w:val="005D2276"/>
    <w:rsid w:val="005E117B"/>
    <w:rsid w:val="005E1E03"/>
    <w:rsid w:val="005E2782"/>
    <w:rsid w:val="005E3293"/>
    <w:rsid w:val="005E4148"/>
    <w:rsid w:val="005E57C6"/>
    <w:rsid w:val="005F055B"/>
    <w:rsid w:val="005F3B7E"/>
    <w:rsid w:val="005F43E1"/>
    <w:rsid w:val="005F4465"/>
    <w:rsid w:val="005F7A9D"/>
    <w:rsid w:val="00610D0D"/>
    <w:rsid w:val="00612943"/>
    <w:rsid w:val="0061369D"/>
    <w:rsid w:val="0061491C"/>
    <w:rsid w:val="00621570"/>
    <w:rsid w:val="00625B81"/>
    <w:rsid w:val="006315F6"/>
    <w:rsid w:val="0063283C"/>
    <w:rsid w:val="00632EE1"/>
    <w:rsid w:val="006342C4"/>
    <w:rsid w:val="006369B4"/>
    <w:rsid w:val="00640E61"/>
    <w:rsid w:val="00645341"/>
    <w:rsid w:val="006476C9"/>
    <w:rsid w:val="00650F62"/>
    <w:rsid w:val="0065479A"/>
    <w:rsid w:val="006568E4"/>
    <w:rsid w:val="00661239"/>
    <w:rsid w:val="00661509"/>
    <w:rsid w:val="006634AD"/>
    <w:rsid w:val="00663599"/>
    <w:rsid w:val="00664044"/>
    <w:rsid w:val="006725D1"/>
    <w:rsid w:val="00673D44"/>
    <w:rsid w:val="00674354"/>
    <w:rsid w:val="0067663E"/>
    <w:rsid w:val="00692ED4"/>
    <w:rsid w:val="00694A21"/>
    <w:rsid w:val="00695191"/>
    <w:rsid w:val="006955E8"/>
    <w:rsid w:val="00695DA5"/>
    <w:rsid w:val="00696B73"/>
    <w:rsid w:val="00696C40"/>
    <w:rsid w:val="006A0CF2"/>
    <w:rsid w:val="006A2474"/>
    <w:rsid w:val="006A38FA"/>
    <w:rsid w:val="006A4455"/>
    <w:rsid w:val="006B17AE"/>
    <w:rsid w:val="006B3398"/>
    <w:rsid w:val="006B3AD0"/>
    <w:rsid w:val="006B79C9"/>
    <w:rsid w:val="006C33EC"/>
    <w:rsid w:val="006C3DA5"/>
    <w:rsid w:val="006C5A2A"/>
    <w:rsid w:val="006C72A1"/>
    <w:rsid w:val="006D2190"/>
    <w:rsid w:val="006D7008"/>
    <w:rsid w:val="006E1CCF"/>
    <w:rsid w:val="006E295B"/>
    <w:rsid w:val="006E4BA1"/>
    <w:rsid w:val="006E7BC4"/>
    <w:rsid w:val="006F3574"/>
    <w:rsid w:val="006F3956"/>
    <w:rsid w:val="006F4481"/>
    <w:rsid w:val="006F45FA"/>
    <w:rsid w:val="006F4F8A"/>
    <w:rsid w:val="006F5003"/>
    <w:rsid w:val="00713119"/>
    <w:rsid w:val="0071447F"/>
    <w:rsid w:val="00715C90"/>
    <w:rsid w:val="007204E4"/>
    <w:rsid w:val="00722550"/>
    <w:rsid w:val="007228B8"/>
    <w:rsid w:val="007264BF"/>
    <w:rsid w:val="00726C6C"/>
    <w:rsid w:val="00727F7B"/>
    <w:rsid w:val="00730409"/>
    <w:rsid w:val="007311C7"/>
    <w:rsid w:val="00732DCF"/>
    <w:rsid w:val="0073416D"/>
    <w:rsid w:val="00741335"/>
    <w:rsid w:val="0074225D"/>
    <w:rsid w:val="00744CEC"/>
    <w:rsid w:val="0075138A"/>
    <w:rsid w:val="00753A3F"/>
    <w:rsid w:val="00754CB2"/>
    <w:rsid w:val="00756101"/>
    <w:rsid w:val="00760906"/>
    <w:rsid w:val="00762B7E"/>
    <w:rsid w:val="007638FE"/>
    <w:rsid w:val="00764D75"/>
    <w:rsid w:val="007662F5"/>
    <w:rsid w:val="0077230A"/>
    <w:rsid w:val="00774D0B"/>
    <w:rsid w:val="00775FBF"/>
    <w:rsid w:val="007763D7"/>
    <w:rsid w:val="007765AB"/>
    <w:rsid w:val="007768FD"/>
    <w:rsid w:val="0078076F"/>
    <w:rsid w:val="007817B1"/>
    <w:rsid w:val="00782F89"/>
    <w:rsid w:val="0078388C"/>
    <w:rsid w:val="00794E46"/>
    <w:rsid w:val="007A011D"/>
    <w:rsid w:val="007A18AA"/>
    <w:rsid w:val="007A1F40"/>
    <w:rsid w:val="007B0C4B"/>
    <w:rsid w:val="007B12BB"/>
    <w:rsid w:val="007C20EF"/>
    <w:rsid w:val="007C2E60"/>
    <w:rsid w:val="007C54A3"/>
    <w:rsid w:val="007C59C2"/>
    <w:rsid w:val="007C6655"/>
    <w:rsid w:val="007D210D"/>
    <w:rsid w:val="007D5B8D"/>
    <w:rsid w:val="007D64AD"/>
    <w:rsid w:val="007E02EF"/>
    <w:rsid w:val="007E611D"/>
    <w:rsid w:val="007E66AB"/>
    <w:rsid w:val="007F017D"/>
    <w:rsid w:val="007F0CD8"/>
    <w:rsid w:val="007F17BA"/>
    <w:rsid w:val="007F445F"/>
    <w:rsid w:val="007F5559"/>
    <w:rsid w:val="00802231"/>
    <w:rsid w:val="008046A3"/>
    <w:rsid w:val="008075ED"/>
    <w:rsid w:val="008076BC"/>
    <w:rsid w:val="0081473B"/>
    <w:rsid w:val="008204F9"/>
    <w:rsid w:val="008217E8"/>
    <w:rsid w:val="00823BE0"/>
    <w:rsid w:val="0082620F"/>
    <w:rsid w:val="00826344"/>
    <w:rsid w:val="00826798"/>
    <w:rsid w:val="00827D88"/>
    <w:rsid w:val="008338E8"/>
    <w:rsid w:val="008339F5"/>
    <w:rsid w:val="008362ED"/>
    <w:rsid w:val="0083654E"/>
    <w:rsid w:val="00837180"/>
    <w:rsid w:val="00840171"/>
    <w:rsid w:val="0084258A"/>
    <w:rsid w:val="00842D3C"/>
    <w:rsid w:val="0084386A"/>
    <w:rsid w:val="00845042"/>
    <w:rsid w:val="00845FFE"/>
    <w:rsid w:val="00850788"/>
    <w:rsid w:val="00856815"/>
    <w:rsid w:val="008569CF"/>
    <w:rsid w:val="008604DC"/>
    <w:rsid w:val="008609BD"/>
    <w:rsid w:val="00860EB2"/>
    <w:rsid w:val="008611C7"/>
    <w:rsid w:val="00870ADF"/>
    <w:rsid w:val="00871DE5"/>
    <w:rsid w:val="008727B4"/>
    <w:rsid w:val="00872F62"/>
    <w:rsid w:val="00876D5B"/>
    <w:rsid w:val="00882111"/>
    <w:rsid w:val="008873B9"/>
    <w:rsid w:val="00887EBA"/>
    <w:rsid w:val="0089293C"/>
    <w:rsid w:val="00892E38"/>
    <w:rsid w:val="0089503A"/>
    <w:rsid w:val="00895E77"/>
    <w:rsid w:val="008A2316"/>
    <w:rsid w:val="008A5AA5"/>
    <w:rsid w:val="008A5AE0"/>
    <w:rsid w:val="008A5C8B"/>
    <w:rsid w:val="008B3C4A"/>
    <w:rsid w:val="008C01FC"/>
    <w:rsid w:val="008C180F"/>
    <w:rsid w:val="008C1E8B"/>
    <w:rsid w:val="008C397B"/>
    <w:rsid w:val="008C6127"/>
    <w:rsid w:val="008D399C"/>
    <w:rsid w:val="008D39AB"/>
    <w:rsid w:val="008D549F"/>
    <w:rsid w:val="008E0DAF"/>
    <w:rsid w:val="008E231B"/>
    <w:rsid w:val="008E30E2"/>
    <w:rsid w:val="008E548D"/>
    <w:rsid w:val="008F0DD5"/>
    <w:rsid w:val="008F45CD"/>
    <w:rsid w:val="008F4A10"/>
    <w:rsid w:val="008F5A3F"/>
    <w:rsid w:val="008F6FFC"/>
    <w:rsid w:val="00901B96"/>
    <w:rsid w:val="00904FE5"/>
    <w:rsid w:val="00910A2B"/>
    <w:rsid w:val="00921102"/>
    <w:rsid w:val="009212C9"/>
    <w:rsid w:val="0092155B"/>
    <w:rsid w:val="00921778"/>
    <w:rsid w:val="00923EEB"/>
    <w:rsid w:val="009407FE"/>
    <w:rsid w:val="009441C1"/>
    <w:rsid w:val="00944744"/>
    <w:rsid w:val="00945D81"/>
    <w:rsid w:val="00946E30"/>
    <w:rsid w:val="00946FFC"/>
    <w:rsid w:val="009507A6"/>
    <w:rsid w:val="00950DDC"/>
    <w:rsid w:val="0095175C"/>
    <w:rsid w:val="00952F61"/>
    <w:rsid w:val="00954A63"/>
    <w:rsid w:val="00955605"/>
    <w:rsid w:val="00963340"/>
    <w:rsid w:val="0096667A"/>
    <w:rsid w:val="0096772B"/>
    <w:rsid w:val="009701F2"/>
    <w:rsid w:val="0097071C"/>
    <w:rsid w:val="0097173C"/>
    <w:rsid w:val="009719E7"/>
    <w:rsid w:val="00974650"/>
    <w:rsid w:val="00977658"/>
    <w:rsid w:val="009809ED"/>
    <w:rsid w:val="00980B88"/>
    <w:rsid w:val="00982C88"/>
    <w:rsid w:val="00985E53"/>
    <w:rsid w:val="00990F0E"/>
    <w:rsid w:val="00991208"/>
    <w:rsid w:val="0099413D"/>
    <w:rsid w:val="009A1B4D"/>
    <w:rsid w:val="009A518C"/>
    <w:rsid w:val="009A763A"/>
    <w:rsid w:val="009B0249"/>
    <w:rsid w:val="009B081D"/>
    <w:rsid w:val="009B101F"/>
    <w:rsid w:val="009B1F4C"/>
    <w:rsid w:val="009B20CD"/>
    <w:rsid w:val="009B21A0"/>
    <w:rsid w:val="009C32D6"/>
    <w:rsid w:val="009C35C3"/>
    <w:rsid w:val="009C539C"/>
    <w:rsid w:val="009C5514"/>
    <w:rsid w:val="009C5855"/>
    <w:rsid w:val="009D72B4"/>
    <w:rsid w:val="009D7EC0"/>
    <w:rsid w:val="009E5282"/>
    <w:rsid w:val="009E5FA7"/>
    <w:rsid w:val="009E5FD6"/>
    <w:rsid w:val="009F07C5"/>
    <w:rsid w:val="009F503A"/>
    <w:rsid w:val="009F51F8"/>
    <w:rsid w:val="009F6A89"/>
    <w:rsid w:val="00A0293D"/>
    <w:rsid w:val="00A0439A"/>
    <w:rsid w:val="00A05C39"/>
    <w:rsid w:val="00A06EB3"/>
    <w:rsid w:val="00A11312"/>
    <w:rsid w:val="00A11409"/>
    <w:rsid w:val="00A14EC2"/>
    <w:rsid w:val="00A17B1B"/>
    <w:rsid w:val="00A21774"/>
    <w:rsid w:val="00A218C5"/>
    <w:rsid w:val="00A219A3"/>
    <w:rsid w:val="00A22A8F"/>
    <w:rsid w:val="00A24465"/>
    <w:rsid w:val="00A24DDE"/>
    <w:rsid w:val="00A3375C"/>
    <w:rsid w:val="00A353B4"/>
    <w:rsid w:val="00A44B04"/>
    <w:rsid w:val="00A46B8D"/>
    <w:rsid w:val="00A51074"/>
    <w:rsid w:val="00A5146A"/>
    <w:rsid w:val="00A5292F"/>
    <w:rsid w:val="00A537FD"/>
    <w:rsid w:val="00A54BD8"/>
    <w:rsid w:val="00A5620E"/>
    <w:rsid w:val="00A615D5"/>
    <w:rsid w:val="00A624D5"/>
    <w:rsid w:val="00A625CE"/>
    <w:rsid w:val="00A6517C"/>
    <w:rsid w:val="00A65C0C"/>
    <w:rsid w:val="00A6761B"/>
    <w:rsid w:val="00A71A89"/>
    <w:rsid w:val="00A72BD5"/>
    <w:rsid w:val="00A72F4F"/>
    <w:rsid w:val="00A74A82"/>
    <w:rsid w:val="00A76821"/>
    <w:rsid w:val="00A848B2"/>
    <w:rsid w:val="00A91222"/>
    <w:rsid w:val="00A93176"/>
    <w:rsid w:val="00A94BE8"/>
    <w:rsid w:val="00A94CD2"/>
    <w:rsid w:val="00AA1095"/>
    <w:rsid w:val="00AA225C"/>
    <w:rsid w:val="00AA2EEA"/>
    <w:rsid w:val="00AB4D93"/>
    <w:rsid w:val="00AC01DD"/>
    <w:rsid w:val="00AC194C"/>
    <w:rsid w:val="00AC3EC1"/>
    <w:rsid w:val="00AD35E0"/>
    <w:rsid w:val="00AD3F89"/>
    <w:rsid w:val="00AD538F"/>
    <w:rsid w:val="00AD7491"/>
    <w:rsid w:val="00AD785F"/>
    <w:rsid w:val="00AE615A"/>
    <w:rsid w:val="00AE615B"/>
    <w:rsid w:val="00AE62F6"/>
    <w:rsid w:val="00AF11C2"/>
    <w:rsid w:val="00AF6244"/>
    <w:rsid w:val="00B00597"/>
    <w:rsid w:val="00B03841"/>
    <w:rsid w:val="00B03C8A"/>
    <w:rsid w:val="00B04072"/>
    <w:rsid w:val="00B10C4D"/>
    <w:rsid w:val="00B123B3"/>
    <w:rsid w:val="00B20A3E"/>
    <w:rsid w:val="00B22ED0"/>
    <w:rsid w:val="00B2330A"/>
    <w:rsid w:val="00B23316"/>
    <w:rsid w:val="00B236C4"/>
    <w:rsid w:val="00B31997"/>
    <w:rsid w:val="00B3618C"/>
    <w:rsid w:val="00B37CA8"/>
    <w:rsid w:val="00B41C02"/>
    <w:rsid w:val="00B4466B"/>
    <w:rsid w:val="00B535C0"/>
    <w:rsid w:val="00B54879"/>
    <w:rsid w:val="00B54A2F"/>
    <w:rsid w:val="00B57316"/>
    <w:rsid w:val="00B647AB"/>
    <w:rsid w:val="00B739FD"/>
    <w:rsid w:val="00B74441"/>
    <w:rsid w:val="00B74DDE"/>
    <w:rsid w:val="00B7631C"/>
    <w:rsid w:val="00B76C70"/>
    <w:rsid w:val="00B80227"/>
    <w:rsid w:val="00B85904"/>
    <w:rsid w:val="00B86498"/>
    <w:rsid w:val="00B871EC"/>
    <w:rsid w:val="00B87955"/>
    <w:rsid w:val="00B90B15"/>
    <w:rsid w:val="00B946DB"/>
    <w:rsid w:val="00B94FC9"/>
    <w:rsid w:val="00BA092C"/>
    <w:rsid w:val="00BA150E"/>
    <w:rsid w:val="00BA30C7"/>
    <w:rsid w:val="00BA3A70"/>
    <w:rsid w:val="00BB03CE"/>
    <w:rsid w:val="00BB35F6"/>
    <w:rsid w:val="00BB41AB"/>
    <w:rsid w:val="00BB5020"/>
    <w:rsid w:val="00BB6072"/>
    <w:rsid w:val="00BC64ED"/>
    <w:rsid w:val="00BD009A"/>
    <w:rsid w:val="00BD3D55"/>
    <w:rsid w:val="00BD4FF9"/>
    <w:rsid w:val="00BD7B51"/>
    <w:rsid w:val="00BE19D8"/>
    <w:rsid w:val="00BE1A47"/>
    <w:rsid w:val="00BE4D2C"/>
    <w:rsid w:val="00BE613B"/>
    <w:rsid w:val="00BE6CF4"/>
    <w:rsid w:val="00BE7246"/>
    <w:rsid w:val="00BF1F6D"/>
    <w:rsid w:val="00BF3087"/>
    <w:rsid w:val="00BF4875"/>
    <w:rsid w:val="00BF5ECF"/>
    <w:rsid w:val="00BF7E76"/>
    <w:rsid w:val="00C01222"/>
    <w:rsid w:val="00C033C6"/>
    <w:rsid w:val="00C118EA"/>
    <w:rsid w:val="00C129F6"/>
    <w:rsid w:val="00C14B78"/>
    <w:rsid w:val="00C16580"/>
    <w:rsid w:val="00C1771E"/>
    <w:rsid w:val="00C20709"/>
    <w:rsid w:val="00C20C81"/>
    <w:rsid w:val="00C21A53"/>
    <w:rsid w:val="00C2257A"/>
    <w:rsid w:val="00C250B1"/>
    <w:rsid w:val="00C2518A"/>
    <w:rsid w:val="00C2585C"/>
    <w:rsid w:val="00C2732D"/>
    <w:rsid w:val="00C30C14"/>
    <w:rsid w:val="00C40510"/>
    <w:rsid w:val="00C413A9"/>
    <w:rsid w:val="00C4150B"/>
    <w:rsid w:val="00C4158B"/>
    <w:rsid w:val="00C459D4"/>
    <w:rsid w:val="00C4606B"/>
    <w:rsid w:val="00C4623E"/>
    <w:rsid w:val="00C46D28"/>
    <w:rsid w:val="00C47915"/>
    <w:rsid w:val="00C506CB"/>
    <w:rsid w:val="00C5677E"/>
    <w:rsid w:val="00C57E0A"/>
    <w:rsid w:val="00C62DC1"/>
    <w:rsid w:val="00C73B55"/>
    <w:rsid w:val="00C77389"/>
    <w:rsid w:val="00C8476D"/>
    <w:rsid w:val="00C87F19"/>
    <w:rsid w:val="00C905BE"/>
    <w:rsid w:val="00C9071E"/>
    <w:rsid w:val="00C92A1E"/>
    <w:rsid w:val="00C94137"/>
    <w:rsid w:val="00C952E9"/>
    <w:rsid w:val="00C9768C"/>
    <w:rsid w:val="00CA745A"/>
    <w:rsid w:val="00CA7C3B"/>
    <w:rsid w:val="00CB078C"/>
    <w:rsid w:val="00CB7C68"/>
    <w:rsid w:val="00CC35E2"/>
    <w:rsid w:val="00CC51F0"/>
    <w:rsid w:val="00CC61B8"/>
    <w:rsid w:val="00CC7B0C"/>
    <w:rsid w:val="00CD0C07"/>
    <w:rsid w:val="00CD7683"/>
    <w:rsid w:val="00CE0911"/>
    <w:rsid w:val="00CE3069"/>
    <w:rsid w:val="00CE612E"/>
    <w:rsid w:val="00CE72E3"/>
    <w:rsid w:val="00CE7EA8"/>
    <w:rsid w:val="00CF0D4E"/>
    <w:rsid w:val="00CF31CD"/>
    <w:rsid w:val="00CF4964"/>
    <w:rsid w:val="00CF51EC"/>
    <w:rsid w:val="00CF59C9"/>
    <w:rsid w:val="00CF714A"/>
    <w:rsid w:val="00D0334D"/>
    <w:rsid w:val="00D072BA"/>
    <w:rsid w:val="00D17B6A"/>
    <w:rsid w:val="00D21228"/>
    <w:rsid w:val="00D21EB5"/>
    <w:rsid w:val="00D27BB0"/>
    <w:rsid w:val="00D300F5"/>
    <w:rsid w:val="00D3222C"/>
    <w:rsid w:val="00D32F61"/>
    <w:rsid w:val="00D348C6"/>
    <w:rsid w:val="00D35505"/>
    <w:rsid w:val="00D3605F"/>
    <w:rsid w:val="00D41292"/>
    <w:rsid w:val="00D4190C"/>
    <w:rsid w:val="00D41EC7"/>
    <w:rsid w:val="00D43C9E"/>
    <w:rsid w:val="00D43DC7"/>
    <w:rsid w:val="00D444DD"/>
    <w:rsid w:val="00D4624B"/>
    <w:rsid w:val="00D462F4"/>
    <w:rsid w:val="00D552F5"/>
    <w:rsid w:val="00D60D8E"/>
    <w:rsid w:val="00D60FB4"/>
    <w:rsid w:val="00D620A4"/>
    <w:rsid w:val="00D62384"/>
    <w:rsid w:val="00D63DD3"/>
    <w:rsid w:val="00D668DC"/>
    <w:rsid w:val="00D76D79"/>
    <w:rsid w:val="00D80F27"/>
    <w:rsid w:val="00D81988"/>
    <w:rsid w:val="00D95CBC"/>
    <w:rsid w:val="00D96869"/>
    <w:rsid w:val="00D9772B"/>
    <w:rsid w:val="00D97741"/>
    <w:rsid w:val="00DA0130"/>
    <w:rsid w:val="00DA1565"/>
    <w:rsid w:val="00DA2A3F"/>
    <w:rsid w:val="00DB34C8"/>
    <w:rsid w:val="00DB53FA"/>
    <w:rsid w:val="00DB62F2"/>
    <w:rsid w:val="00DC2D6D"/>
    <w:rsid w:val="00DC4989"/>
    <w:rsid w:val="00DD23FA"/>
    <w:rsid w:val="00DD3085"/>
    <w:rsid w:val="00DD38D2"/>
    <w:rsid w:val="00DE0FEC"/>
    <w:rsid w:val="00DE398A"/>
    <w:rsid w:val="00DE6CEC"/>
    <w:rsid w:val="00DF4B23"/>
    <w:rsid w:val="00E03B4F"/>
    <w:rsid w:val="00E05116"/>
    <w:rsid w:val="00E12CBF"/>
    <w:rsid w:val="00E133C1"/>
    <w:rsid w:val="00E14601"/>
    <w:rsid w:val="00E15A4E"/>
    <w:rsid w:val="00E15C11"/>
    <w:rsid w:val="00E17146"/>
    <w:rsid w:val="00E177CC"/>
    <w:rsid w:val="00E177E6"/>
    <w:rsid w:val="00E33213"/>
    <w:rsid w:val="00E33ABA"/>
    <w:rsid w:val="00E354BB"/>
    <w:rsid w:val="00E36957"/>
    <w:rsid w:val="00E37559"/>
    <w:rsid w:val="00E41E46"/>
    <w:rsid w:val="00E4387A"/>
    <w:rsid w:val="00E54446"/>
    <w:rsid w:val="00E55773"/>
    <w:rsid w:val="00E606C0"/>
    <w:rsid w:val="00E60915"/>
    <w:rsid w:val="00E60AB8"/>
    <w:rsid w:val="00E63E8B"/>
    <w:rsid w:val="00E6629F"/>
    <w:rsid w:val="00E678EA"/>
    <w:rsid w:val="00E71E92"/>
    <w:rsid w:val="00E73353"/>
    <w:rsid w:val="00E8662F"/>
    <w:rsid w:val="00E92E66"/>
    <w:rsid w:val="00E94B0A"/>
    <w:rsid w:val="00E96415"/>
    <w:rsid w:val="00EA7D04"/>
    <w:rsid w:val="00EA7F9C"/>
    <w:rsid w:val="00EB2323"/>
    <w:rsid w:val="00EB39E1"/>
    <w:rsid w:val="00EB4BFE"/>
    <w:rsid w:val="00EB6426"/>
    <w:rsid w:val="00EB75F3"/>
    <w:rsid w:val="00EC04AA"/>
    <w:rsid w:val="00EC1A64"/>
    <w:rsid w:val="00ED18DF"/>
    <w:rsid w:val="00ED2448"/>
    <w:rsid w:val="00ED54B1"/>
    <w:rsid w:val="00ED6E20"/>
    <w:rsid w:val="00EE159C"/>
    <w:rsid w:val="00EE194A"/>
    <w:rsid w:val="00EE30DA"/>
    <w:rsid w:val="00EF6540"/>
    <w:rsid w:val="00F00593"/>
    <w:rsid w:val="00F05D9F"/>
    <w:rsid w:val="00F069F7"/>
    <w:rsid w:val="00F133D3"/>
    <w:rsid w:val="00F138C0"/>
    <w:rsid w:val="00F156E1"/>
    <w:rsid w:val="00F216EC"/>
    <w:rsid w:val="00F22EBC"/>
    <w:rsid w:val="00F23FA9"/>
    <w:rsid w:val="00F246C1"/>
    <w:rsid w:val="00F260CB"/>
    <w:rsid w:val="00F26FCD"/>
    <w:rsid w:val="00F2752A"/>
    <w:rsid w:val="00F31D4C"/>
    <w:rsid w:val="00F333A5"/>
    <w:rsid w:val="00F34989"/>
    <w:rsid w:val="00F35B45"/>
    <w:rsid w:val="00F35E72"/>
    <w:rsid w:val="00F4149C"/>
    <w:rsid w:val="00F4515E"/>
    <w:rsid w:val="00F47F08"/>
    <w:rsid w:val="00F52247"/>
    <w:rsid w:val="00F52366"/>
    <w:rsid w:val="00F52FBD"/>
    <w:rsid w:val="00F53359"/>
    <w:rsid w:val="00F5390C"/>
    <w:rsid w:val="00F55859"/>
    <w:rsid w:val="00F559DB"/>
    <w:rsid w:val="00F57A11"/>
    <w:rsid w:val="00F6702B"/>
    <w:rsid w:val="00F673B5"/>
    <w:rsid w:val="00F72581"/>
    <w:rsid w:val="00F7347F"/>
    <w:rsid w:val="00F736A2"/>
    <w:rsid w:val="00F77FF9"/>
    <w:rsid w:val="00F8253F"/>
    <w:rsid w:val="00F83B60"/>
    <w:rsid w:val="00F84102"/>
    <w:rsid w:val="00F8497D"/>
    <w:rsid w:val="00F90B29"/>
    <w:rsid w:val="00F90D18"/>
    <w:rsid w:val="00F921ED"/>
    <w:rsid w:val="00F92516"/>
    <w:rsid w:val="00F9283F"/>
    <w:rsid w:val="00F92FF8"/>
    <w:rsid w:val="00F95BFB"/>
    <w:rsid w:val="00F96343"/>
    <w:rsid w:val="00F9702C"/>
    <w:rsid w:val="00FA1351"/>
    <w:rsid w:val="00FA2710"/>
    <w:rsid w:val="00FA4754"/>
    <w:rsid w:val="00FA51BC"/>
    <w:rsid w:val="00FB19B6"/>
    <w:rsid w:val="00FB4BE2"/>
    <w:rsid w:val="00FB5C92"/>
    <w:rsid w:val="00FB6157"/>
    <w:rsid w:val="00FC2B8A"/>
    <w:rsid w:val="00FD5304"/>
    <w:rsid w:val="00FE5481"/>
    <w:rsid w:val="00FE619A"/>
    <w:rsid w:val="00FE6E93"/>
    <w:rsid w:val="00FF0DB9"/>
    <w:rsid w:val="00FF0E7B"/>
    <w:rsid w:val="00FF6ACF"/>
    <w:rsid w:val="00FF75B5"/>
    <w:rsid w:val="7B22114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99" w:semiHidden="0" w:name="footnote text"/>
    <w:lsdException w:unhideWhenUsed="0" w:uiPriority="99" w:semiHidden="0" w:name="annotation text"/>
    <w:lsdException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99" w:semiHidden="0" w:name="footnote reference"/>
    <w:lsdException w:unhideWhenUsed="0" w:uiPriority="0" w:semiHidden="0" w:name="annotation reference"/>
    <w:lsdException w:uiPriority="0" w:name="line number"/>
    <w:lsdException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qFormat="1" w:uiPriority="99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name="Balloon Text"/>
    <w:lsdException w:uiPriority="59" w:semiHidden="0" w:name="Table Grid"/>
    <w:lsdException w:uiPriority="0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qFormat/>
    <w:uiPriority w:val="0"/>
    <w:pPr>
      <w:keepNext/>
      <w:spacing w:line="360" w:lineRule="auto"/>
      <w:jc w:val="center"/>
      <w:outlineLvl w:val="0"/>
    </w:pPr>
    <w:rPr>
      <w:rFonts w:ascii="Tahoma" w:hAnsi="Tahoma"/>
      <w:b/>
      <w:sz w:val="28"/>
      <w:szCs w:val="20"/>
    </w:rPr>
  </w:style>
  <w:style w:type="paragraph" w:styleId="3">
    <w:name w:val="heading 2"/>
    <w:basedOn w:val="1"/>
    <w:next w:val="1"/>
    <w:link w:val="30"/>
    <w:semiHidden/>
    <w:unhideWhenUsed/>
    <w:qFormat/>
    <w:uiPriority w:val="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4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footnote reference"/>
    <w:unhideWhenUsed/>
    <w:uiPriority w:val="99"/>
    <w:rPr>
      <w:rFonts w:cs="Times New Roman"/>
      <w:vertAlign w:val="superscript"/>
    </w:rPr>
  </w:style>
  <w:style w:type="character" w:styleId="7">
    <w:name w:val="annotation reference"/>
    <w:uiPriority w:val="0"/>
    <w:rPr>
      <w:sz w:val="16"/>
      <w:szCs w:val="16"/>
    </w:rPr>
  </w:style>
  <w:style w:type="character" w:styleId="8">
    <w:name w:val="Hyperlink"/>
    <w:uiPriority w:val="0"/>
    <w:rPr>
      <w:color w:val="0000FF"/>
      <w:u w:val="single"/>
    </w:rPr>
  </w:style>
  <w:style w:type="character" w:styleId="9">
    <w:name w:val="page number"/>
    <w:basedOn w:val="4"/>
    <w:uiPriority w:val="0"/>
  </w:style>
  <w:style w:type="character" w:styleId="10">
    <w:name w:val="Strong"/>
    <w:qFormat/>
    <w:uiPriority w:val="0"/>
    <w:rPr>
      <w:b/>
      <w:bCs/>
    </w:rPr>
  </w:style>
  <w:style w:type="paragraph" w:styleId="11">
    <w:name w:val="Balloon Text"/>
    <w:basedOn w:val="1"/>
    <w:semiHidden/>
    <w:uiPriority w:val="0"/>
    <w:rPr>
      <w:rFonts w:ascii="Tahoma" w:hAnsi="Tahoma" w:cs="Tahoma"/>
      <w:sz w:val="16"/>
      <w:szCs w:val="16"/>
    </w:rPr>
  </w:style>
  <w:style w:type="paragraph" w:styleId="12">
    <w:name w:val="annotation text"/>
    <w:basedOn w:val="1"/>
    <w:link w:val="27"/>
    <w:uiPriority w:val="99"/>
    <w:rPr>
      <w:sz w:val="20"/>
      <w:szCs w:val="20"/>
    </w:rPr>
  </w:style>
  <w:style w:type="paragraph" w:styleId="13">
    <w:name w:val="annotation subject"/>
    <w:basedOn w:val="12"/>
    <w:next w:val="12"/>
    <w:link w:val="28"/>
    <w:uiPriority w:val="0"/>
    <w:rPr>
      <w:b/>
      <w:bCs/>
    </w:rPr>
  </w:style>
  <w:style w:type="paragraph" w:styleId="14">
    <w:name w:val="footnote text"/>
    <w:basedOn w:val="1"/>
    <w:link w:val="25"/>
    <w:unhideWhenUsed/>
    <w:uiPriority w:val="99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/>
      <w:sz w:val="20"/>
      <w:szCs w:val="20"/>
    </w:rPr>
  </w:style>
  <w:style w:type="paragraph" w:styleId="15">
    <w:name w:val="header"/>
    <w:basedOn w:val="1"/>
    <w:uiPriority w:val="0"/>
    <w:pPr>
      <w:tabs>
        <w:tab w:val="center" w:pos="4677"/>
        <w:tab w:val="right" w:pos="9355"/>
      </w:tabs>
    </w:pPr>
  </w:style>
  <w:style w:type="paragraph" w:styleId="16">
    <w:name w:val="Body Text"/>
    <w:basedOn w:val="1"/>
    <w:link w:val="36"/>
    <w:uiPriority w:val="0"/>
    <w:pPr>
      <w:jc w:val="both"/>
    </w:pPr>
    <w:rPr>
      <w:sz w:val="28"/>
    </w:rPr>
  </w:style>
  <w:style w:type="paragraph" w:styleId="17">
    <w:name w:val="Title"/>
    <w:basedOn w:val="1"/>
    <w:link w:val="26"/>
    <w:qFormat/>
    <w:uiPriority w:val="0"/>
    <w:pPr>
      <w:jc w:val="center"/>
    </w:pPr>
    <w:rPr>
      <w:sz w:val="28"/>
    </w:rPr>
  </w:style>
  <w:style w:type="paragraph" w:styleId="18">
    <w:name w:val="footer"/>
    <w:basedOn w:val="1"/>
    <w:uiPriority w:val="0"/>
    <w:pPr>
      <w:tabs>
        <w:tab w:val="center" w:pos="4677"/>
        <w:tab w:val="right" w:pos="9355"/>
      </w:tabs>
    </w:pPr>
  </w:style>
  <w:style w:type="paragraph" w:styleId="19">
    <w:name w:val="Normal (Web)"/>
    <w:basedOn w:val="1"/>
    <w:uiPriority w:val="0"/>
    <w:pPr>
      <w:spacing w:before="100" w:beforeAutospacing="1" w:after="100" w:afterAutospacing="1"/>
    </w:pPr>
    <w:rPr>
      <w:rFonts w:ascii="Verdana" w:hAnsi="Verdana"/>
      <w:color w:val="333366"/>
      <w:sz w:val="12"/>
      <w:szCs w:val="12"/>
    </w:rPr>
  </w:style>
  <w:style w:type="paragraph" w:styleId="20">
    <w:name w:val="HTML Preformatted"/>
    <w:basedOn w:val="1"/>
    <w:link w:val="32"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21">
    <w:name w:val="Table Grid"/>
    <w:basedOn w:val="5"/>
    <w:unhideWhenUsed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2">
    <w:name w:val="ConsPlusNonformat"/>
    <w:uiPriority w:val="0"/>
    <w:pPr>
      <w:widowControl w:val="0"/>
      <w:autoSpaceDE w:val="0"/>
      <w:autoSpaceDN w:val="0"/>
      <w:adjustRightInd w:val="0"/>
    </w:pPr>
    <w:rPr>
      <w:rFonts w:ascii="Courier New" w:hAnsi="Courier New" w:eastAsia="Times New Roman" w:cs="Courier New"/>
      <w:lang w:val="ru-RU" w:eastAsia="ru-RU" w:bidi="ar-SA"/>
    </w:rPr>
  </w:style>
  <w:style w:type="paragraph" w:customStyle="1" w:styleId="23">
    <w:name w:val="ConsPlusNormal"/>
    <w:link w:val="34"/>
    <w:uiPriority w:val="0"/>
    <w:pPr>
      <w:autoSpaceDE w:val="0"/>
      <w:autoSpaceDN w:val="0"/>
      <w:adjustRightInd w:val="0"/>
      <w:ind w:firstLine="720"/>
    </w:pPr>
    <w:rPr>
      <w:rFonts w:ascii="Arial" w:hAnsi="Arial" w:eastAsia="Times New Roman" w:cs="Arial"/>
      <w:lang w:val="ru-RU" w:eastAsia="ru-RU" w:bidi="ar-SA"/>
    </w:rPr>
  </w:style>
  <w:style w:type="paragraph" w:customStyle="1" w:styleId="24">
    <w:name w:val="consplusnormal0"/>
    <w:basedOn w:val="1"/>
    <w:uiPriority w:val="0"/>
    <w:pPr>
      <w:spacing w:before="100" w:after="100"/>
      <w:ind w:firstLine="120"/>
    </w:pPr>
    <w:rPr>
      <w:rFonts w:ascii="Verdana" w:hAnsi="Verdana"/>
    </w:rPr>
  </w:style>
  <w:style w:type="character" w:customStyle="1" w:styleId="25">
    <w:name w:val="Текст сноски Знак"/>
    <w:link w:val="14"/>
    <w:uiPriority w:val="99"/>
    <w:rPr>
      <w:rFonts w:ascii="Arial" w:hAnsi="Arial" w:eastAsia="Times New Roman" w:cs="Arial"/>
    </w:rPr>
  </w:style>
  <w:style w:type="character" w:customStyle="1" w:styleId="26">
    <w:name w:val="Название Знак"/>
    <w:link w:val="17"/>
    <w:uiPriority w:val="0"/>
    <w:rPr>
      <w:sz w:val="28"/>
      <w:szCs w:val="24"/>
    </w:rPr>
  </w:style>
  <w:style w:type="character" w:customStyle="1" w:styleId="27">
    <w:name w:val="Текст примечания Знак"/>
    <w:basedOn w:val="4"/>
    <w:link w:val="12"/>
    <w:uiPriority w:val="99"/>
  </w:style>
  <w:style w:type="character" w:customStyle="1" w:styleId="28">
    <w:name w:val="Тема примечания Знак"/>
    <w:link w:val="13"/>
    <w:uiPriority w:val="0"/>
    <w:rPr>
      <w:b/>
      <w:bCs/>
    </w:rPr>
  </w:style>
  <w:style w:type="paragraph" w:styleId="29">
    <w:name w:val="List Paragraph"/>
    <w:basedOn w:val="1"/>
    <w:link w:val="35"/>
    <w:qFormat/>
    <w:uiPriority w:val="34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30">
    <w:name w:val="Заголовок 2 Знак"/>
    <w:link w:val="3"/>
    <w:semiHidden/>
    <w:uiPriority w:val="0"/>
    <w:rPr>
      <w:rFonts w:ascii="Cambria" w:hAnsi="Cambria" w:eastAsia="Times New Roman" w:cs="Times New Roman"/>
      <w:b/>
      <w:bCs/>
      <w:i/>
      <w:iCs/>
      <w:sz w:val="28"/>
      <w:szCs w:val="28"/>
    </w:rPr>
  </w:style>
  <w:style w:type="paragraph" w:customStyle="1" w:styleId="31">
    <w:name w:val="Название проектного документа"/>
    <w:basedOn w:val="1"/>
    <w:uiPriority w:val="0"/>
    <w:pPr>
      <w:widowControl w:val="0"/>
      <w:ind w:left="1701"/>
      <w:jc w:val="center"/>
    </w:pPr>
    <w:rPr>
      <w:rFonts w:ascii="Arial" w:hAnsi="Arial" w:cs="Arial"/>
      <w:b/>
      <w:bCs/>
      <w:color w:val="000080"/>
      <w:sz w:val="32"/>
      <w:szCs w:val="20"/>
    </w:rPr>
  </w:style>
  <w:style w:type="character" w:customStyle="1" w:styleId="32">
    <w:name w:val="Стандартный HTML Знак"/>
    <w:basedOn w:val="4"/>
    <w:link w:val="20"/>
    <w:uiPriority w:val="99"/>
    <w:rPr>
      <w:rFonts w:ascii="Courier New" w:hAnsi="Courier New" w:cs="Courier New"/>
    </w:rPr>
  </w:style>
  <w:style w:type="paragraph" w:customStyle="1" w:styleId="33">
    <w:name w:val="ConsPlusTitle"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Times New Roman" w:cs="Times New Roman"/>
      <w:b/>
      <w:bCs/>
      <w:sz w:val="24"/>
      <w:szCs w:val="24"/>
      <w:lang w:val="ru-RU" w:eastAsia="ru-RU" w:bidi="ar-SA"/>
    </w:rPr>
  </w:style>
  <w:style w:type="character" w:customStyle="1" w:styleId="34">
    <w:name w:val="ConsPlusNormal Знак"/>
    <w:link w:val="23"/>
    <w:locked/>
    <w:uiPriority w:val="0"/>
    <w:rPr>
      <w:rFonts w:ascii="Arial" w:hAnsi="Arial" w:cs="Arial"/>
    </w:rPr>
  </w:style>
  <w:style w:type="character" w:customStyle="1" w:styleId="35">
    <w:name w:val="Абзац списка Знак"/>
    <w:link w:val="29"/>
    <w:qFormat/>
    <w:locked/>
    <w:uiPriority w:val="34"/>
    <w:rPr>
      <w:rFonts w:ascii="Calibri" w:hAnsi="Calibri"/>
      <w:sz w:val="22"/>
      <w:szCs w:val="22"/>
    </w:rPr>
  </w:style>
  <w:style w:type="character" w:customStyle="1" w:styleId="36">
    <w:name w:val="Основной текст Знак"/>
    <w:basedOn w:val="4"/>
    <w:link w:val="16"/>
    <w:qFormat/>
    <w:locked/>
    <w:uiPriority w:val="99"/>
    <w:rPr>
      <w:sz w:val="28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oleObject" Target="embeddings/oleObject1.bin"/><Relationship Id="rId6" Type="http://schemas.openxmlformats.org/officeDocument/2006/relationships/theme" Target="theme/theme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DDFF3-24E2-4E76-978F-84D3409E57D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1</Pages>
  <Words>11784</Words>
  <Characters>67171</Characters>
  <Lines>559</Lines>
  <Paragraphs>157</Paragraphs>
  <TotalTime>38</TotalTime>
  <ScaleCrop>false</ScaleCrop>
  <LinksUpToDate>false</LinksUpToDate>
  <CharactersWithSpaces>78798</CharactersWithSpaces>
  <Application>WPS Office_12.2.0.21931_F1E327BC-269C-435d-A152-05C5408002CA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2023-08-17T10:36:00Z</dcterms:created>
  <dc:creator>Archit</dc:creator>
  <cp:lastModifiedBy>User</cp:lastModifiedBy>
  <cp:lastPrinted>2025-05-12T09:14:00Z</cp:lastPrinted>
  <dcterms:modified xsi:type="dcterms:W3CDTF">2025-04-29T09:36:54Z</dcterms:modified>
  <dc:title>Перечень</dc:title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1049-12.2.0.21931</vt:lpwstr>
  </property>
  <property fmtid="{D5CDD505-2E9C-101B-9397-08002B2CF9AE}" pid="3" name="ICV">
    <vt:lpwstr>7354BA172F3E4C25BAC84DD89B3ADCF6_12</vt:lpwstr>
  </property>
</Properties>
</file>